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932"/>
      </w:tblGrid>
      <w:tr w:rsidR="00505867" w:rsidTr="0082109E">
        <w:tc>
          <w:tcPr>
            <w:tcW w:w="2830" w:type="dxa"/>
          </w:tcPr>
          <w:p w:rsidR="00505867" w:rsidRDefault="00505867" w:rsidP="0082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505867" w:rsidRDefault="00505867" w:rsidP="0082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67" w:rsidRDefault="00505867" w:rsidP="0082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Советом Учреждения</w:t>
            </w:r>
          </w:p>
          <w:p w:rsidR="00505867" w:rsidRDefault="00505867" w:rsidP="0082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 20___г</w:t>
            </w:r>
          </w:p>
          <w:p w:rsidR="00505867" w:rsidRDefault="00505867" w:rsidP="0082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67" w:rsidRDefault="00505867" w:rsidP="00821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№_____</w:t>
            </w:r>
          </w:p>
          <w:p w:rsidR="00505867" w:rsidRDefault="00505867" w:rsidP="00821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vAlign w:val="center"/>
          </w:tcPr>
          <w:p w:rsidR="00505867" w:rsidRDefault="00505867" w:rsidP="0082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05867" w:rsidRDefault="00505867" w:rsidP="0082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67" w:rsidRDefault="00505867" w:rsidP="0082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Директор НУДО «Школа Васиной Г.И.»</w:t>
            </w:r>
          </w:p>
          <w:p w:rsidR="00505867" w:rsidRDefault="00505867" w:rsidP="0082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67" w:rsidRDefault="00505867" w:rsidP="0082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__________/Бабушкин С.А.</w:t>
            </w:r>
          </w:p>
          <w:p w:rsidR="00505867" w:rsidRDefault="00505867" w:rsidP="0082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67" w:rsidRDefault="00505867" w:rsidP="0082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__________</w:t>
            </w:r>
          </w:p>
          <w:p w:rsidR="00505867" w:rsidRDefault="00505867" w:rsidP="00821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от ________________ 20___г</w:t>
            </w:r>
          </w:p>
        </w:tc>
      </w:tr>
    </w:tbl>
    <w:p w:rsidR="00505867" w:rsidRDefault="00505867">
      <w:pP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505867" w:rsidRDefault="00505867">
      <w:pP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505867" w:rsidRDefault="00505867">
      <w:pP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505867" w:rsidRDefault="00505867">
      <w:pP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505867" w:rsidRDefault="00505867">
      <w:pP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8B2975" w:rsidRDefault="008B2975" w:rsidP="005058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264" w:rsidRDefault="00C91264" w:rsidP="005058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  <w:bookmarkStart w:id="0" w:name="_GoBack"/>
      <w:bookmarkEnd w:id="0"/>
    </w:p>
    <w:p w:rsidR="00505867" w:rsidRPr="00C97F71" w:rsidRDefault="00505867" w:rsidP="005058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F71">
        <w:rPr>
          <w:rFonts w:ascii="Times New Roman" w:hAnsi="Times New Roman" w:cs="Times New Roman"/>
          <w:b/>
          <w:sz w:val="32"/>
          <w:szCs w:val="32"/>
        </w:rPr>
        <w:t xml:space="preserve">о </w:t>
      </w:r>
      <w:r>
        <w:rPr>
          <w:rFonts w:ascii="Times New Roman" w:hAnsi="Times New Roman" w:cs="Times New Roman"/>
          <w:b/>
          <w:sz w:val="32"/>
          <w:szCs w:val="32"/>
        </w:rPr>
        <w:t>комиссии по урегулированию споров между участниками образовательных отношений</w:t>
      </w:r>
    </w:p>
    <w:p w:rsidR="00505867" w:rsidRPr="00C97F71" w:rsidRDefault="00505867" w:rsidP="005058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7F71">
        <w:rPr>
          <w:rFonts w:ascii="Times New Roman" w:hAnsi="Times New Roman" w:cs="Times New Roman"/>
          <w:b/>
          <w:sz w:val="32"/>
          <w:szCs w:val="32"/>
        </w:rPr>
        <w:t>Негосударственного Учреждения Дополнительного Образования</w:t>
      </w:r>
    </w:p>
    <w:p w:rsidR="00505867" w:rsidRDefault="00505867" w:rsidP="00505867">
      <w:pPr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  <w:r w:rsidRPr="00C97F71">
        <w:rPr>
          <w:rFonts w:ascii="Times New Roman" w:hAnsi="Times New Roman" w:cs="Times New Roman"/>
          <w:b/>
          <w:sz w:val="32"/>
          <w:szCs w:val="32"/>
        </w:rPr>
        <w:t>«Школа Васиной Г.И.»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  <w:br w:type="page"/>
      </w:r>
    </w:p>
    <w:p w:rsidR="00505867" w:rsidRDefault="00505867">
      <w:pPr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505867" w:rsidRDefault="00505867" w:rsidP="005058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6"/>
          <w:szCs w:val="26"/>
          <w:lang w:eastAsia="ru-RU"/>
        </w:rPr>
      </w:pPr>
    </w:p>
    <w:p w:rsidR="00505867" w:rsidRPr="00505867" w:rsidRDefault="00505867" w:rsidP="00505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 </w:t>
      </w:r>
    </w:p>
    <w:p w:rsidR="00505867" w:rsidRPr="00505867" w:rsidRDefault="00505867" w:rsidP="005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по урегулированию споров между участниками образовательных отношений (далее – Комиссия) </w:t>
      </w:r>
      <w:r w:rsidR="008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Негосударственного учреждения дополнительного образования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8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создается в целях урегулирования споров между участниками образовательных отношений (обучающихся, родителей (законных представителей) несовершеннолетних обучающихся, </w:t>
      </w:r>
      <w:r w:rsidR="008F3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представителей, </w:t>
      </w:r>
      <w:r w:rsidR="008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лице администрации)) по вопросам реализации права на образование, в том числе в случаях:</w:t>
      </w:r>
    </w:p>
    <w:p w:rsidR="00505867" w:rsidRPr="00505867" w:rsidRDefault="00505867" w:rsidP="005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возникновения конфликта интересов педагогического работника; </w:t>
      </w:r>
    </w:p>
    <w:p w:rsidR="00505867" w:rsidRPr="00505867" w:rsidRDefault="00505867" w:rsidP="005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применения локальных нормативных актов; </w:t>
      </w:r>
    </w:p>
    <w:p w:rsidR="00505867" w:rsidRPr="00505867" w:rsidRDefault="00505867" w:rsidP="005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обжалования решений о применении к обучающимся дисциплинарного взыскания;</w:t>
      </w:r>
    </w:p>
    <w:p w:rsidR="00505867" w:rsidRPr="00505867" w:rsidRDefault="00505867" w:rsidP="005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порядка проведения промежуточной и текущей аттестации учащихся.</w:t>
      </w:r>
    </w:p>
    <w:p w:rsidR="00505867" w:rsidRPr="00505867" w:rsidRDefault="00505867" w:rsidP="005058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является первичным органом по рассмотрению конфликтных ситуаций.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   Порядок создания, организации работы, принятия решений Комиссией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Комиссия по урегулированию споров между участниками образовательных отношений состоит из равного числа родителей (зако</w:t>
      </w:r>
      <w:r w:rsid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представителей) учащихся (2 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чел.) и работников </w:t>
      </w:r>
      <w:r w:rsidR="008F3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чел.).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</w:t>
      </w:r>
      <w:r w:rsidR="00A07C08"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 родительском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собрании.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Утверждение членов комиссии и назначение ее председателя оформляются приказом по </w:t>
      </w:r>
      <w:r w:rsid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чреждению.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Срок </w:t>
      </w:r>
      <w:r w:rsidR="008B2975"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полномочий комиссии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составляет </w:t>
      </w:r>
      <w:r w:rsid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Досрочное прекращение полномочий члена Комиссии осуществляется: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основании личного заявления члена Комиссии об исключении из его состава;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требованию не менее 2/3 членов Комиссии, выраженному в письменной форме;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 случае отчисления из </w:t>
      </w:r>
      <w:r w:rsid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2.2, 2.3. настоящего Положения.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Заявитель может обратиться </w:t>
      </w:r>
      <w:r w:rsidR="00A07C08"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 в десятидневный срок со дня возникновения конфликтной ситуации и нарушения его прав. 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2.10. Комиссия по поступившим заявлениям разрешает возникающие конфликты только на территории учебного заведения. Заседание Комиссии считается правомочным, если на нем присутствовало не менее 3/4 членов Комиссии.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Председатель имеет право обратиться за помощью к директору </w:t>
      </w:r>
      <w:proofErr w:type="spellStart"/>
      <w:r w:rsid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Учрежения</w:t>
      </w:r>
      <w:proofErr w:type="spellEnd"/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разрешения особо острых конфликтов.</w:t>
      </w:r>
    </w:p>
    <w:p w:rsidR="00A07C08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Председатель и члены Комиссии не имеют права разглашать информацию, поступающую к ним. Никто, кроме членов Комиссии, не имеет доступа к информации. 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2.16.  Комиссия,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2.18.     Рассмотрение заявления должно быть проведено в десятидневный срок со дня подачи заявления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2.20.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2.21.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2.22. Комиссия несет персональную ответственность за принятие решений.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2.23. Решение Комиссии является обязательным для всех участников образовательных отношений в </w:t>
      </w:r>
      <w:r w:rsidR="00A07C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подлежит исполнению в сроки, предусмотренные указанным решением.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2.24. Решение Комиссии может быть обжаловано в установленном законодательством Российской Федерации порядке.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членов Комиссии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имеет право:</w:t>
      </w:r>
    </w:p>
    <w:p w:rsidR="00505867" w:rsidRPr="00505867" w:rsidRDefault="00A07C08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05867"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к рассмотрению заявления любого участника образовательных отношений при несогласии с решением или действием </w:t>
      </w:r>
      <w:r w:rsidR="00BB5D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Учреждения и</w:t>
      </w:r>
      <w:r w:rsidR="00505867"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Принимать решение по каждому спорному вопросу, относящемуся к ее компетенции; 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Запрашивать дополнительную документацию, материалы для проведения самостоятель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изучения вопроса;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Рекомендовать изменения в локальных актах </w:t>
      </w:r>
      <w:proofErr w:type="spellStart"/>
      <w:r w:rsidR="00655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Учредения</w:t>
      </w:r>
      <w:proofErr w:type="spellEnd"/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Обязанности членов Комиссии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обязаны: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</w:t>
      </w:r>
      <w:r w:rsidRPr="0050586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Присутствовать на всех заседаниях комиссии;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Принимать активное участие в рассмотрении поданных заявлений в устной или письмен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форме;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Принимать своевременно решение, если не оговорены дополнительные сроки рассмотре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заявления;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Давать обоснованный ответ заявителю в устной или письменной форме в соответствии с пожеланием заявителя.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Документация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Документация Комиссии выделяется в отдельное делопроизводство.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Заседания Комиссии оформляются протоколом.</w:t>
      </w:r>
    </w:p>
    <w:p w:rsidR="00505867" w:rsidRPr="00505867" w:rsidRDefault="00505867" w:rsidP="005058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Утверждение состава Комиссии и назначение ее председателя оформляются приказом по </w:t>
      </w:r>
      <w:r w:rsidR="00655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867" w:rsidRDefault="00505867" w:rsidP="0065563D">
      <w:pPr>
        <w:spacing w:before="100" w:beforeAutospacing="1" w:after="100" w:afterAutospacing="1" w:line="240" w:lineRule="auto"/>
        <w:jc w:val="both"/>
      </w:pP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Протоколы заседаний Комиссии сдаются вместе с отчетом за год и хранятся в документах </w:t>
      </w:r>
      <w:r w:rsidR="00655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505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года.</w:t>
      </w:r>
    </w:p>
    <w:p w:rsidR="00876456" w:rsidRDefault="00876456"/>
    <w:sectPr w:rsidR="00876456" w:rsidSect="0050586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6A"/>
    <w:rsid w:val="00505867"/>
    <w:rsid w:val="0065563D"/>
    <w:rsid w:val="0077306A"/>
    <w:rsid w:val="00876456"/>
    <w:rsid w:val="008B2975"/>
    <w:rsid w:val="008F35AA"/>
    <w:rsid w:val="00A07C08"/>
    <w:rsid w:val="00BB5D4E"/>
    <w:rsid w:val="00C9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F046E-E7A8-47C4-9B70-7BA3D151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5</cp:revision>
  <dcterms:created xsi:type="dcterms:W3CDTF">2018-03-20T05:46:00Z</dcterms:created>
  <dcterms:modified xsi:type="dcterms:W3CDTF">2018-03-21T07:37:00Z</dcterms:modified>
</cp:coreProperties>
</file>